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D9" w:rsidRDefault="004D37D9" w:rsidP="004D3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</w:t>
      </w:r>
      <w:r w:rsidR="00203811">
        <w:rPr>
          <w:rFonts w:ascii="Times New Roman" w:hAnsi="Times New Roman" w:cs="Times New Roman"/>
          <w:sz w:val="28"/>
          <w:szCs w:val="28"/>
        </w:rPr>
        <w:t>вная 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811"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4D37D9" w:rsidRPr="00C43F86" w:rsidRDefault="00E043B1" w:rsidP="004D3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4D37D9" w:rsidRDefault="004D37D9" w:rsidP="004D3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</w:p>
    <w:p w:rsidR="004D37D9" w:rsidRPr="00F65AD3" w:rsidRDefault="00976F5F" w:rsidP="004D37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A106C">
        <w:rPr>
          <w:rFonts w:ascii="Times New Roman" w:hAnsi="Times New Roman" w:cs="Times New Roman"/>
          <w:b/>
          <w:sz w:val="28"/>
          <w:szCs w:val="28"/>
        </w:rPr>
        <w:t>0</w:t>
      </w:r>
      <w:r w:rsidR="00964136">
        <w:rPr>
          <w:rFonts w:ascii="Times New Roman" w:hAnsi="Times New Roman" w:cs="Times New Roman"/>
          <w:b/>
          <w:sz w:val="28"/>
          <w:szCs w:val="28"/>
        </w:rPr>
        <w:t>9</w:t>
      </w:r>
      <w:r w:rsidR="004D37D9">
        <w:rPr>
          <w:rFonts w:ascii="Times New Roman" w:hAnsi="Times New Roman" w:cs="Times New Roman"/>
          <w:b/>
          <w:sz w:val="28"/>
          <w:szCs w:val="28"/>
        </w:rPr>
        <w:t>.</w:t>
      </w:r>
      <w:r w:rsidR="00964136">
        <w:rPr>
          <w:rFonts w:ascii="Times New Roman" w:hAnsi="Times New Roman" w:cs="Times New Roman"/>
          <w:b/>
          <w:sz w:val="28"/>
          <w:szCs w:val="28"/>
        </w:rPr>
        <w:t>01</w:t>
      </w:r>
      <w:r w:rsidR="004D37D9">
        <w:rPr>
          <w:rFonts w:ascii="Times New Roman" w:hAnsi="Times New Roman" w:cs="Times New Roman"/>
          <w:b/>
          <w:sz w:val="28"/>
          <w:szCs w:val="28"/>
        </w:rPr>
        <w:t>.20</w:t>
      </w:r>
      <w:r w:rsidR="00964136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4D37D9">
        <w:rPr>
          <w:rFonts w:ascii="Times New Roman" w:hAnsi="Times New Roman" w:cs="Times New Roman"/>
          <w:b/>
          <w:sz w:val="28"/>
          <w:szCs w:val="28"/>
        </w:rPr>
        <w:t>года                                                                                №</w:t>
      </w:r>
      <w:r w:rsidR="00D30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7D9">
        <w:rPr>
          <w:rFonts w:ascii="Times New Roman" w:hAnsi="Times New Roman" w:cs="Times New Roman"/>
          <w:b/>
          <w:sz w:val="28"/>
          <w:szCs w:val="28"/>
        </w:rPr>
        <w:t>0</w:t>
      </w:r>
      <w:r w:rsidR="00964136">
        <w:rPr>
          <w:rFonts w:ascii="Times New Roman" w:hAnsi="Times New Roman" w:cs="Times New Roman"/>
          <w:b/>
          <w:sz w:val="28"/>
          <w:szCs w:val="28"/>
        </w:rPr>
        <w:t>5</w:t>
      </w:r>
    </w:p>
    <w:p w:rsidR="004D37D9" w:rsidRPr="00C43F86" w:rsidRDefault="004D37D9" w:rsidP="00BC6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>
        <w:rPr>
          <w:rFonts w:ascii="Times New Roman" w:hAnsi="Times New Roman" w:cs="Times New Roman"/>
          <w:sz w:val="28"/>
          <w:szCs w:val="28"/>
        </w:rPr>
        <w:t>В. Н. Жукова.</w:t>
      </w:r>
    </w:p>
    <w:p w:rsidR="004D37D9" w:rsidRDefault="004D37D9" w:rsidP="00BC6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C63B7">
        <w:rPr>
          <w:rFonts w:ascii="Times New Roman" w:hAnsi="Times New Roman" w:cs="Times New Roman"/>
          <w:sz w:val="28"/>
          <w:szCs w:val="28"/>
        </w:rPr>
        <w:t xml:space="preserve">- </w:t>
      </w:r>
      <w:r w:rsidR="00FA2685">
        <w:rPr>
          <w:rFonts w:ascii="Times New Roman" w:hAnsi="Times New Roman" w:cs="Times New Roman"/>
          <w:sz w:val="28"/>
          <w:szCs w:val="28"/>
        </w:rPr>
        <w:t>С.А.Зверева</w:t>
      </w:r>
    </w:p>
    <w:p w:rsidR="004D37D9" w:rsidRDefault="004D37D9" w:rsidP="00BC6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D83E09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 членов педсовета (явочный лист прилагается)</w:t>
      </w:r>
    </w:p>
    <w:p w:rsidR="00BC63B7" w:rsidRPr="00D3023C" w:rsidRDefault="00BC63B7" w:rsidP="00BC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65E" w:rsidRPr="00D3023C" w:rsidRDefault="00D36CD9" w:rsidP="00D36C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23C">
        <w:rPr>
          <w:rFonts w:ascii="Times New Roman" w:eastAsia="Times New Roman" w:hAnsi="Times New Roman" w:cs="Times New Roman"/>
          <w:b/>
          <w:sz w:val="28"/>
          <w:szCs w:val="28"/>
        </w:rPr>
        <w:t>ПОВЕСТКА ДНЯ</w:t>
      </w:r>
    </w:p>
    <w:p w:rsidR="00964136" w:rsidRPr="00FE6F75" w:rsidRDefault="00964136" w:rsidP="00FE6F75">
      <w:pPr>
        <w:pStyle w:val="a3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75">
        <w:rPr>
          <w:rFonts w:ascii="Times New Roman" w:eastAsia="Times New Roman" w:hAnsi="Times New Roman" w:cs="Times New Roman"/>
          <w:sz w:val="28"/>
          <w:szCs w:val="28"/>
        </w:rPr>
        <w:t xml:space="preserve">О выполнении решений предыдущего педагогического совета. </w:t>
      </w:r>
    </w:p>
    <w:p w:rsidR="00964136" w:rsidRPr="00FE6F75" w:rsidRDefault="00964136" w:rsidP="00FE6F75">
      <w:pPr>
        <w:numPr>
          <w:ilvl w:val="0"/>
          <w:numId w:val="32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75">
        <w:rPr>
          <w:rFonts w:ascii="Times New Roman" w:eastAsia="Times New Roman" w:hAnsi="Times New Roman" w:cs="Times New Roman"/>
          <w:sz w:val="28"/>
          <w:szCs w:val="28"/>
        </w:rPr>
        <w:t>Об итогах работы учебно-воспитательного процесса по итогам первого полугодия.</w:t>
      </w:r>
    </w:p>
    <w:p w:rsidR="00964136" w:rsidRPr="00FE6F75" w:rsidRDefault="00964136" w:rsidP="00FE6F75">
      <w:pPr>
        <w:numPr>
          <w:ilvl w:val="0"/>
          <w:numId w:val="32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6F75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оценки качества образовательного результата: проблема пр</w:t>
      </w:r>
      <w:r w:rsidRPr="00FE6F7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E6F75">
        <w:rPr>
          <w:rFonts w:ascii="Times New Roman" w:hAnsi="Times New Roman" w:cs="Times New Roman"/>
          <w:sz w:val="28"/>
          <w:szCs w:val="28"/>
          <w:shd w:val="clear" w:color="auto" w:fill="FFFFFF"/>
        </w:rPr>
        <w:t>фессионального единства.</w:t>
      </w:r>
    </w:p>
    <w:p w:rsidR="00D36CD9" w:rsidRPr="00FE6F75" w:rsidRDefault="00D83E09" w:rsidP="00FE6F75">
      <w:pPr>
        <w:numPr>
          <w:ilvl w:val="0"/>
          <w:numId w:val="32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Разное</w:t>
      </w:r>
      <w:r w:rsidR="00964136" w:rsidRPr="00FE6F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CD9" w:rsidRPr="00D3023C" w:rsidRDefault="00D36CD9" w:rsidP="00D36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6CD9" w:rsidRPr="00D83E09" w:rsidRDefault="00D36CD9" w:rsidP="00D83E09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3E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СЛУШАЛИ</w:t>
      </w:r>
    </w:p>
    <w:p w:rsidR="00D36CD9" w:rsidRPr="00D83E09" w:rsidRDefault="00964136" w:rsidP="00D83E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36">
        <w:rPr>
          <w:rFonts w:ascii="Times New Roman" w:hAnsi="Times New Roman" w:cs="Times New Roman"/>
          <w:sz w:val="28"/>
          <w:szCs w:val="28"/>
          <w:shd w:val="clear" w:color="auto" w:fill="FFFFFF"/>
        </w:rPr>
        <w:t>по первому вопрос</w:t>
      </w:r>
      <w:r w:rsidR="00E043B1">
        <w:rPr>
          <w:rFonts w:ascii="Times New Roman" w:hAnsi="Times New Roman" w:cs="Times New Roman"/>
          <w:sz w:val="28"/>
          <w:szCs w:val="28"/>
          <w:shd w:val="clear" w:color="auto" w:fill="FFFFFF"/>
        </w:rPr>
        <w:t>у Жукову В.Н., директора школы</w:t>
      </w:r>
    </w:p>
    <w:p w:rsidR="00964136" w:rsidRPr="00D83E09" w:rsidRDefault="0080731C" w:rsidP="00FE6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3E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СЛУШАЛИ</w:t>
      </w:r>
    </w:p>
    <w:p w:rsidR="00FE6F75" w:rsidRDefault="0080731C" w:rsidP="00E043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второму вопросу </w:t>
      </w:r>
      <w:proofErr w:type="spellStart"/>
      <w:r w:rsidRPr="00FE6F75">
        <w:rPr>
          <w:rFonts w:ascii="Times New Roman" w:hAnsi="Times New Roman" w:cs="Times New Roman"/>
          <w:sz w:val="28"/>
          <w:szCs w:val="28"/>
          <w:shd w:val="clear" w:color="auto" w:fill="FFFFFF"/>
        </w:rPr>
        <w:t>Совкову</w:t>
      </w:r>
      <w:proofErr w:type="spellEnd"/>
      <w:r w:rsidRPr="00FE6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В.А., заместителя директора, </w:t>
      </w:r>
    </w:p>
    <w:p w:rsidR="00773D3E" w:rsidRDefault="00773D3E" w:rsidP="00FE6F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D3E" w:rsidRPr="00D83E09" w:rsidRDefault="00773D3E" w:rsidP="00D83E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3E09">
        <w:rPr>
          <w:rFonts w:ascii="Times New Roman" w:hAnsi="Times New Roman" w:cs="Times New Roman"/>
          <w:b/>
          <w:color w:val="000000"/>
          <w:sz w:val="28"/>
          <w:szCs w:val="28"/>
        </w:rPr>
        <w:t>ВЫСТУПИЛИ:</w:t>
      </w:r>
    </w:p>
    <w:p w:rsidR="00773D3E" w:rsidRDefault="00773D3E" w:rsidP="00FE6F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Дегавцова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Е.И. с подробным анализом учебно-воспитательного проце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са обучающихся 1 класса (выступление прилагается).</w:t>
      </w:r>
    </w:p>
    <w:p w:rsidR="00773D3E" w:rsidRDefault="00773D3E" w:rsidP="00FE6F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Ахмедова З.М. классный руководитель 2 класса с отчетом по итогам 2 четверти (прилагается).</w:t>
      </w:r>
    </w:p>
    <w:p w:rsidR="00D83E09" w:rsidRDefault="00773D3E" w:rsidP="00D83E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Канашина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О.И., классный руководитель 4 класса.</w:t>
      </w:r>
    </w:p>
    <w:p w:rsidR="000B1A69" w:rsidRDefault="00773D3E" w:rsidP="00E043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Княгинина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Е.И. </w:t>
      </w:r>
      <w:r w:rsidR="00D83E09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воспитательной работе с ан</w:t>
      </w:r>
      <w:r w:rsidR="00D83E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83E09">
        <w:rPr>
          <w:rFonts w:ascii="Times New Roman" w:hAnsi="Times New Roman" w:cs="Times New Roman"/>
          <w:color w:val="000000"/>
          <w:sz w:val="28"/>
          <w:szCs w:val="28"/>
        </w:rPr>
        <w:t>лизом за 1 полугодие.</w:t>
      </w:r>
    </w:p>
    <w:p w:rsidR="00FE6F75" w:rsidRPr="00FC3159" w:rsidRDefault="00FC3159" w:rsidP="000B1A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E6F75" w:rsidRPr="00FC3159" w:rsidRDefault="00FE6F75" w:rsidP="00FC3159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C3159">
        <w:rPr>
          <w:rFonts w:ascii="Times New Roman" w:hAnsi="Times New Roman" w:cs="Times New Roman"/>
          <w:sz w:val="28"/>
          <w:szCs w:val="28"/>
        </w:rPr>
        <w:t>Учителям-предметникам (Жуков</w:t>
      </w:r>
      <w:r w:rsidR="00FC3159" w:rsidRPr="00FC3159">
        <w:rPr>
          <w:rFonts w:ascii="Times New Roman" w:hAnsi="Times New Roman" w:cs="Times New Roman"/>
          <w:sz w:val="28"/>
          <w:szCs w:val="28"/>
        </w:rPr>
        <w:t>ой</w:t>
      </w:r>
      <w:r w:rsidRPr="00FC3159">
        <w:rPr>
          <w:rFonts w:ascii="Times New Roman" w:hAnsi="Times New Roman" w:cs="Times New Roman"/>
          <w:sz w:val="28"/>
          <w:szCs w:val="28"/>
        </w:rPr>
        <w:t xml:space="preserve"> В.Н., Сергеевой Л.И.) имеющим неуспевающих составить индивидуальный план по преодолению затрудн</w:t>
      </w:r>
      <w:r w:rsidRPr="00FC3159">
        <w:rPr>
          <w:rFonts w:ascii="Times New Roman" w:hAnsi="Times New Roman" w:cs="Times New Roman"/>
          <w:sz w:val="28"/>
          <w:szCs w:val="28"/>
        </w:rPr>
        <w:t>е</w:t>
      </w:r>
      <w:r w:rsidRPr="00FC3159">
        <w:rPr>
          <w:rFonts w:ascii="Times New Roman" w:hAnsi="Times New Roman" w:cs="Times New Roman"/>
          <w:sz w:val="28"/>
          <w:szCs w:val="28"/>
        </w:rPr>
        <w:t>ний, использовать на уроках различные методы, а также индивидуальный и дифференцированный подход в обучении, проводить индивидуальные зан</w:t>
      </w:r>
      <w:r w:rsidRPr="00FC3159">
        <w:rPr>
          <w:rFonts w:ascii="Times New Roman" w:hAnsi="Times New Roman" w:cs="Times New Roman"/>
          <w:sz w:val="28"/>
          <w:szCs w:val="28"/>
        </w:rPr>
        <w:t>я</w:t>
      </w:r>
      <w:r w:rsidRPr="00FC3159">
        <w:rPr>
          <w:rFonts w:ascii="Times New Roman" w:hAnsi="Times New Roman" w:cs="Times New Roman"/>
          <w:sz w:val="28"/>
          <w:szCs w:val="28"/>
        </w:rPr>
        <w:t>тия по предмету.</w:t>
      </w:r>
    </w:p>
    <w:p w:rsidR="00FE6F75" w:rsidRDefault="00FE6F75" w:rsidP="00FC3159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C3159">
        <w:rPr>
          <w:rFonts w:ascii="Times New Roman" w:hAnsi="Times New Roman" w:cs="Times New Roman"/>
          <w:sz w:val="28"/>
          <w:szCs w:val="28"/>
        </w:rPr>
        <w:t>Классным руководителям по окончании каждой четверти проводить предварительный анализ успеваемости учащихся.</w:t>
      </w:r>
      <w:r w:rsidR="00FC3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159">
        <w:rPr>
          <w:rFonts w:ascii="Times New Roman" w:hAnsi="Times New Roman" w:cs="Times New Roman"/>
          <w:sz w:val="28"/>
          <w:szCs w:val="28"/>
        </w:rPr>
        <w:t>Провести сравнительный</w:t>
      </w:r>
      <w:r w:rsidR="00FC3159">
        <w:rPr>
          <w:rFonts w:ascii="Times New Roman" w:hAnsi="Times New Roman" w:cs="Times New Roman"/>
          <w:sz w:val="28"/>
          <w:szCs w:val="28"/>
        </w:rPr>
        <w:t xml:space="preserve"> </w:t>
      </w:r>
      <w:r w:rsidRPr="00FC3159">
        <w:rPr>
          <w:rFonts w:ascii="Times New Roman" w:hAnsi="Times New Roman" w:cs="Times New Roman"/>
          <w:sz w:val="28"/>
          <w:szCs w:val="28"/>
        </w:rPr>
        <w:t>анализ списков учащихся, претендующих на оценки «4» и «5» по итогам т</w:t>
      </w:r>
      <w:r w:rsidRPr="00FC3159">
        <w:rPr>
          <w:rFonts w:ascii="Times New Roman" w:hAnsi="Times New Roman" w:cs="Times New Roman"/>
          <w:sz w:val="28"/>
          <w:szCs w:val="28"/>
        </w:rPr>
        <w:t>е</w:t>
      </w:r>
      <w:r w:rsidRPr="00FC3159">
        <w:rPr>
          <w:rFonts w:ascii="Times New Roman" w:hAnsi="Times New Roman" w:cs="Times New Roman"/>
          <w:sz w:val="28"/>
          <w:szCs w:val="28"/>
        </w:rPr>
        <w:lastRenderedPageBreak/>
        <w:t>кущей четверти для предотвращения снижения качества обучения и нал</w:t>
      </w:r>
      <w:r w:rsidRPr="00FC3159">
        <w:rPr>
          <w:rFonts w:ascii="Times New Roman" w:hAnsi="Times New Roman" w:cs="Times New Roman"/>
          <w:sz w:val="28"/>
          <w:szCs w:val="28"/>
        </w:rPr>
        <w:t>и</w:t>
      </w:r>
      <w:r w:rsidRPr="00FC3159">
        <w:rPr>
          <w:rFonts w:ascii="Times New Roman" w:hAnsi="Times New Roman" w:cs="Times New Roman"/>
          <w:sz w:val="28"/>
          <w:szCs w:val="28"/>
        </w:rPr>
        <w:t xml:space="preserve">чия учащихся, имеющих по итогам четверти одну «4» или «3», особенно обратить на это внимание учителю начальных классов </w:t>
      </w:r>
      <w:proofErr w:type="spellStart"/>
      <w:r w:rsidRPr="00FC3159">
        <w:rPr>
          <w:rFonts w:ascii="Times New Roman" w:hAnsi="Times New Roman" w:cs="Times New Roman"/>
          <w:sz w:val="28"/>
          <w:szCs w:val="28"/>
        </w:rPr>
        <w:t>Канашиной</w:t>
      </w:r>
      <w:proofErr w:type="spellEnd"/>
      <w:r w:rsidR="00FC3159">
        <w:rPr>
          <w:rFonts w:ascii="Times New Roman" w:hAnsi="Times New Roman" w:cs="Times New Roman"/>
          <w:sz w:val="28"/>
          <w:szCs w:val="28"/>
        </w:rPr>
        <w:t xml:space="preserve"> </w:t>
      </w:r>
      <w:r w:rsidRPr="00FC3159">
        <w:rPr>
          <w:rFonts w:ascii="Times New Roman" w:hAnsi="Times New Roman" w:cs="Times New Roman"/>
          <w:sz w:val="28"/>
          <w:szCs w:val="28"/>
        </w:rPr>
        <w:t xml:space="preserve">О.И.., Ахмедовой З.М., </w:t>
      </w:r>
      <w:proofErr w:type="spellStart"/>
      <w:r w:rsidRPr="00FC3159">
        <w:rPr>
          <w:rFonts w:ascii="Times New Roman" w:hAnsi="Times New Roman" w:cs="Times New Roman"/>
          <w:sz w:val="28"/>
          <w:szCs w:val="28"/>
        </w:rPr>
        <w:t>Княгининой</w:t>
      </w:r>
      <w:proofErr w:type="spellEnd"/>
      <w:r w:rsidRPr="00FC3159">
        <w:rPr>
          <w:rFonts w:ascii="Times New Roman" w:hAnsi="Times New Roman" w:cs="Times New Roman"/>
          <w:sz w:val="28"/>
          <w:szCs w:val="28"/>
        </w:rPr>
        <w:t xml:space="preserve"> Е.И., классным руководителям </w:t>
      </w:r>
      <w:proofErr w:type="spellStart"/>
      <w:r w:rsidRPr="00FC3159">
        <w:rPr>
          <w:rFonts w:ascii="Times New Roman" w:hAnsi="Times New Roman" w:cs="Times New Roman"/>
          <w:sz w:val="28"/>
          <w:szCs w:val="28"/>
        </w:rPr>
        <w:t>Голдаевой</w:t>
      </w:r>
      <w:proofErr w:type="spellEnd"/>
      <w:r w:rsidRPr="00FC3159">
        <w:rPr>
          <w:rFonts w:ascii="Times New Roman" w:hAnsi="Times New Roman" w:cs="Times New Roman"/>
          <w:sz w:val="28"/>
          <w:szCs w:val="28"/>
        </w:rPr>
        <w:t xml:space="preserve"> Т.И., Алексеенко Л.Н., Гетман Т.Н., </w:t>
      </w:r>
      <w:proofErr w:type="spellStart"/>
      <w:r w:rsidRPr="00FC3159">
        <w:rPr>
          <w:rFonts w:ascii="Times New Roman" w:hAnsi="Times New Roman" w:cs="Times New Roman"/>
          <w:sz w:val="28"/>
          <w:szCs w:val="28"/>
        </w:rPr>
        <w:t>Полькиной</w:t>
      </w:r>
      <w:proofErr w:type="spellEnd"/>
      <w:proofErr w:type="gramEnd"/>
      <w:r w:rsidRPr="00FC3159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964136" w:rsidRDefault="00FE6F75" w:rsidP="00964136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C3159">
        <w:rPr>
          <w:rFonts w:ascii="Times New Roman" w:hAnsi="Times New Roman" w:cs="Times New Roman"/>
          <w:sz w:val="28"/>
          <w:szCs w:val="28"/>
        </w:rPr>
        <w:t xml:space="preserve">Всем учителям школы необходимо обратить серьезное внимание на низкий уровень качества знаний по предметам, активизировать работу над повышением качества обучения и степени </w:t>
      </w:r>
      <w:proofErr w:type="spellStart"/>
      <w:r w:rsidRPr="00FC315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C3159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0B1A69" w:rsidRPr="00E043B1" w:rsidRDefault="000B1A69" w:rsidP="00964136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Учителям-предметникам Зверевой С.А., Гетман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разработать и предоставить для утверждения директору планы работ по </w:t>
      </w:r>
      <w:r w:rsidRPr="00E043B1">
        <w:rPr>
          <w:rFonts w:ascii="Times New Roman" w:hAnsi="Times New Roman" w:cs="Times New Roman"/>
          <w:sz w:val="28"/>
          <w:szCs w:val="28"/>
        </w:rPr>
        <w:t xml:space="preserve">подготовке к ОГЭ с </w:t>
      </w:r>
      <w:proofErr w:type="gramStart"/>
      <w:r w:rsidRPr="00E043B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043B1">
        <w:rPr>
          <w:rFonts w:ascii="Times New Roman" w:hAnsi="Times New Roman" w:cs="Times New Roman"/>
          <w:sz w:val="28"/>
          <w:szCs w:val="28"/>
        </w:rPr>
        <w:t xml:space="preserve"> «группы риска». Срок к 15.01. 2020 г.</w:t>
      </w:r>
    </w:p>
    <w:p w:rsidR="005A5EDD" w:rsidRPr="00E043B1" w:rsidRDefault="005A5EDD" w:rsidP="00964136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Голдаевой</w:t>
      </w:r>
      <w:proofErr w:type="spellEnd"/>
      <w:r w:rsidRPr="00E0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Т.И., учителю обществознания  необходимо п</w:t>
      </w:r>
      <w:r w:rsidR="008B693D" w:rsidRPr="00E0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0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оанализир</w:t>
      </w:r>
      <w:r w:rsidRPr="00E0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0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уровень теоретической подготовки, умения применять полученные знания при работе с разными видами информации,  отрабатывать задания с диаграммами, статистическим материалом. Определять на основе анализа зону ближа</w:t>
      </w:r>
      <w:r w:rsidRPr="00E0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E0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шего развития ученицы, составить   индивидуальный  маршрут, фиксировать проб</w:t>
      </w:r>
      <w:r w:rsidRPr="00E0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0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 и успехи.</w:t>
      </w:r>
    </w:p>
    <w:p w:rsidR="00D83E09" w:rsidRDefault="00D83E09" w:rsidP="005C5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64136" w:rsidRPr="005C5B91" w:rsidRDefault="001A6178" w:rsidP="005C5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5B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СЛУШАЛИ</w:t>
      </w:r>
    </w:p>
    <w:p w:rsidR="00964136" w:rsidRPr="005C5B91" w:rsidRDefault="001A6178" w:rsidP="00E043B1">
      <w:pPr>
        <w:pStyle w:val="Default"/>
        <w:jc w:val="both"/>
        <w:rPr>
          <w:b/>
          <w:bCs/>
          <w:sz w:val="28"/>
          <w:szCs w:val="28"/>
        </w:rPr>
      </w:pPr>
      <w:r w:rsidRPr="005C5B91">
        <w:rPr>
          <w:b/>
          <w:sz w:val="28"/>
          <w:szCs w:val="28"/>
          <w:shd w:val="clear" w:color="auto" w:fill="FFFFFF"/>
        </w:rPr>
        <w:t>по третьему вопросу Жукову В.Н.</w:t>
      </w:r>
      <w:r w:rsidR="00E043B1">
        <w:rPr>
          <w:sz w:val="28"/>
          <w:szCs w:val="28"/>
          <w:shd w:val="clear" w:color="auto" w:fill="FFFFFF"/>
        </w:rPr>
        <w:t>, директора школы.</w:t>
      </w:r>
      <w:bookmarkStart w:id="0" w:name="_GoBack"/>
      <w:bookmarkEnd w:id="0"/>
    </w:p>
    <w:p w:rsidR="00964136" w:rsidRPr="005C5B91" w:rsidRDefault="005C5B91" w:rsidP="00964136">
      <w:pPr>
        <w:pStyle w:val="Default"/>
        <w:rPr>
          <w:b/>
          <w:sz w:val="28"/>
          <w:szCs w:val="28"/>
        </w:rPr>
      </w:pPr>
      <w:r w:rsidRPr="005C5B91">
        <w:rPr>
          <w:b/>
          <w:sz w:val="28"/>
          <w:szCs w:val="28"/>
        </w:rPr>
        <w:t>РЕШИЛИ:</w:t>
      </w:r>
    </w:p>
    <w:p w:rsidR="00964136" w:rsidRDefault="00964136" w:rsidP="005C5B91">
      <w:pPr>
        <w:pStyle w:val="Default"/>
        <w:numPr>
          <w:ilvl w:val="0"/>
          <w:numId w:val="45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Провести анализ объективности оценивания знаний обучающихся в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 текущег</w:t>
      </w:r>
      <w:r w:rsidR="00FE6F75">
        <w:rPr>
          <w:sz w:val="28"/>
          <w:szCs w:val="28"/>
        </w:rPr>
        <w:t>о контроля знаний обучающихся (</w:t>
      </w:r>
      <w:r>
        <w:rPr>
          <w:sz w:val="28"/>
          <w:szCs w:val="28"/>
        </w:rPr>
        <w:t xml:space="preserve">отв. заместители директора по УВР, срок: 20.03.2020г). </w:t>
      </w:r>
    </w:p>
    <w:p w:rsidR="00964136" w:rsidRDefault="00964136" w:rsidP="005C5B91">
      <w:pPr>
        <w:pStyle w:val="Default"/>
        <w:numPr>
          <w:ilvl w:val="0"/>
          <w:numId w:val="45"/>
        </w:numPr>
        <w:ind w:left="0" w:firstLine="284"/>
        <w:rPr>
          <w:sz w:val="28"/>
          <w:szCs w:val="28"/>
        </w:rPr>
      </w:pPr>
      <w:r w:rsidRPr="005C5B91">
        <w:rPr>
          <w:sz w:val="28"/>
          <w:szCs w:val="28"/>
        </w:rPr>
        <w:t>Систематизировать единые критерии оценки качества образовательн</w:t>
      </w:r>
      <w:r w:rsidRPr="005C5B91">
        <w:rPr>
          <w:sz w:val="28"/>
          <w:szCs w:val="28"/>
        </w:rPr>
        <w:t>о</w:t>
      </w:r>
      <w:r w:rsidRPr="005C5B91">
        <w:rPr>
          <w:sz w:val="28"/>
          <w:szCs w:val="28"/>
        </w:rPr>
        <w:t>го результата: по уровням обучения; по видам/формам учебной деятельности; по со</w:t>
      </w:r>
      <w:r w:rsidR="00FE6F75">
        <w:rPr>
          <w:sz w:val="28"/>
          <w:szCs w:val="28"/>
        </w:rPr>
        <w:t>держанию учебной деятельности (</w:t>
      </w:r>
      <w:r w:rsidRPr="005C5B91">
        <w:rPr>
          <w:sz w:val="28"/>
          <w:szCs w:val="28"/>
        </w:rPr>
        <w:t>отв. руководители ШМО, сроки: п</w:t>
      </w:r>
      <w:r w:rsidRPr="005C5B91">
        <w:rPr>
          <w:sz w:val="28"/>
          <w:szCs w:val="28"/>
        </w:rPr>
        <w:t>о</w:t>
      </w:r>
      <w:r w:rsidRPr="005C5B91">
        <w:rPr>
          <w:sz w:val="28"/>
          <w:szCs w:val="28"/>
        </w:rPr>
        <w:t xml:space="preserve">стоянно). </w:t>
      </w:r>
    </w:p>
    <w:p w:rsidR="00964136" w:rsidRDefault="00964136" w:rsidP="005C5B91">
      <w:pPr>
        <w:pStyle w:val="Default"/>
        <w:numPr>
          <w:ilvl w:val="0"/>
          <w:numId w:val="45"/>
        </w:numPr>
        <w:ind w:left="0" w:firstLine="284"/>
        <w:rPr>
          <w:sz w:val="28"/>
          <w:szCs w:val="28"/>
        </w:rPr>
      </w:pPr>
      <w:r w:rsidRPr="005C5B91">
        <w:rPr>
          <w:sz w:val="28"/>
          <w:szCs w:val="28"/>
        </w:rPr>
        <w:t>Провести совместные заседания ШМО по обмену опытом формиров</w:t>
      </w:r>
      <w:r w:rsidRPr="005C5B91">
        <w:rPr>
          <w:sz w:val="28"/>
          <w:szCs w:val="28"/>
        </w:rPr>
        <w:t>а</w:t>
      </w:r>
      <w:r w:rsidRPr="005C5B91">
        <w:rPr>
          <w:sz w:val="28"/>
          <w:szCs w:val="28"/>
        </w:rPr>
        <w:t xml:space="preserve">ния и применения </w:t>
      </w:r>
      <w:proofErr w:type="spellStart"/>
      <w:r w:rsidRPr="005C5B91">
        <w:rPr>
          <w:sz w:val="28"/>
          <w:szCs w:val="28"/>
        </w:rPr>
        <w:t>метапредметных</w:t>
      </w:r>
      <w:proofErr w:type="spellEnd"/>
      <w:r w:rsidRPr="005C5B91">
        <w:rPr>
          <w:sz w:val="28"/>
          <w:szCs w:val="28"/>
        </w:rPr>
        <w:t xml:space="preserve"> умений обучающимися </w:t>
      </w:r>
      <w:proofErr w:type="gramStart"/>
      <w:r w:rsidRPr="005C5B91">
        <w:rPr>
          <w:sz w:val="28"/>
          <w:szCs w:val="28"/>
        </w:rPr>
        <w:t xml:space="preserve">( </w:t>
      </w:r>
      <w:proofErr w:type="gramEnd"/>
      <w:r w:rsidRPr="005C5B91">
        <w:rPr>
          <w:sz w:val="28"/>
          <w:szCs w:val="28"/>
        </w:rPr>
        <w:t>отв. руковод</w:t>
      </w:r>
      <w:r w:rsidRPr="005C5B91">
        <w:rPr>
          <w:sz w:val="28"/>
          <w:szCs w:val="28"/>
        </w:rPr>
        <w:t>и</w:t>
      </w:r>
      <w:r w:rsidRPr="005C5B91">
        <w:rPr>
          <w:sz w:val="28"/>
          <w:szCs w:val="28"/>
        </w:rPr>
        <w:t xml:space="preserve">тели ШМО, срок: весенние каникулы). </w:t>
      </w:r>
    </w:p>
    <w:p w:rsidR="00964136" w:rsidRDefault="00964136" w:rsidP="005C5B91">
      <w:pPr>
        <w:pStyle w:val="Default"/>
        <w:numPr>
          <w:ilvl w:val="0"/>
          <w:numId w:val="45"/>
        </w:numPr>
        <w:ind w:left="0" w:firstLine="284"/>
        <w:rPr>
          <w:sz w:val="28"/>
          <w:szCs w:val="28"/>
        </w:rPr>
      </w:pPr>
      <w:r w:rsidRPr="005C5B91">
        <w:rPr>
          <w:sz w:val="28"/>
          <w:szCs w:val="28"/>
        </w:rPr>
        <w:t>Продолжать применение нестандартн</w:t>
      </w:r>
      <w:r w:rsidR="005C5B91" w:rsidRPr="005C5B91">
        <w:rPr>
          <w:sz w:val="28"/>
          <w:szCs w:val="28"/>
        </w:rPr>
        <w:t>ых систем оценивания – портфель достижений</w:t>
      </w:r>
      <w:r w:rsidRPr="005C5B91">
        <w:rPr>
          <w:sz w:val="28"/>
          <w:szCs w:val="28"/>
        </w:rPr>
        <w:t xml:space="preserve">, самоанализ, самооценка, осуществлять работу с оценочными листами как по отдельным предметам, так и всего класса в целом </w:t>
      </w:r>
      <w:proofErr w:type="gramStart"/>
      <w:r w:rsidRPr="005C5B91">
        <w:rPr>
          <w:sz w:val="28"/>
          <w:szCs w:val="28"/>
        </w:rPr>
        <w:t xml:space="preserve">( </w:t>
      </w:r>
      <w:proofErr w:type="gramEnd"/>
      <w:r w:rsidRPr="005C5B91">
        <w:rPr>
          <w:sz w:val="28"/>
          <w:szCs w:val="28"/>
        </w:rPr>
        <w:t>отв. уч</w:t>
      </w:r>
      <w:r w:rsidRPr="005C5B91">
        <w:rPr>
          <w:sz w:val="28"/>
          <w:szCs w:val="28"/>
        </w:rPr>
        <w:t>и</w:t>
      </w:r>
      <w:r w:rsidRPr="005C5B91">
        <w:rPr>
          <w:sz w:val="28"/>
          <w:szCs w:val="28"/>
        </w:rPr>
        <w:t xml:space="preserve">теля начальных классов, учителя-предметники, сроки: постоянно). </w:t>
      </w:r>
    </w:p>
    <w:p w:rsidR="00964136" w:rsidRDefault="00964136" w:rsidP="005C5B91">
      <w:pPr>
        <w:pStyle w:val="Default"/>
        <w:numPr>
          <w:ilvl w:val="0"/>
          <w:numId w:val="45"/>
        </w:numPr>
        <w:ind w:left="0" w:firstLine="284"/>
        <w:rPr>
          <w:sz w:val="28"/>
          <w:szCs w:val="28"/>
        </w:rPr>
      </w:pPr>
      <w:r w:rsidRPr="005C5B91">
        <w:rPr>
          <w:sz w:val="28"/>
          <w:szCs w:val="28"/>
        </w:rPr>
        <w:t>Разработать индивидуальные образовательные маршруты обучающи</w:t>
      </w:r>
      <w:r w:rsidRPr="005C5B91">
        <w:rPr>
          <w:sz w:val="28"/>
          <w:szCs w:val="28"/>
        </w:rPr>
        <w:t>м</w:t>
      </w:r>
      <w:r w:rsidRPr="005C5B91">
        <w:rPr>
          <w:sz w:val="28"/>
          <w:szCs w:val="28"/>
        </w:rPr>
        <w:t>ся т.н</w:t>
      </w:r>
      <w:proofErr w:type="gramStart"/>
      <w:r w:rsidRPr="005C5B91">
        <w:rPr>
          <w:sz w:val="28"/>
          <w:szCs w:val="28"/>
        </w:rPr>
        <w:t>.«</w:t>
      </w:r>
      <w:proofErr w:type="gramEnd"/>
      <w:r w:rsidRPr="005C5B91">
        <w:rPr>
          <w:sz w:val="28"/>
          <w:szCs w:val="28"/>
        </w:rPr>
        <w:t xml:space="preserve">группы риска» для реализации коррекционной работы ( отв. педагоги-психологи, сроки: по мере формирования групп) . </w:t>
      </w:r>
    </w:p>
    <w:p w:rsidR="00964136" w:rsidRDefault="00964136" w:rsidP="005C5B91">
      <w:pPr>
        <w:pStyle w:val="Default"/>
        <w:numPr>
          <w:ilvl w:val="0"/>
          <w:numId w:val="45"/>
        </w:numPr>
        <w:ind w:left="0" w:firstLine="284"/>
        <w:rPr>
          <w:sz w:val="28"/>
          <w:szCs w:val="28"/>
        </w:rPr>
      </w:pPr>
      <w:r w:rsidRPr="005C5B91">
        <w:rPr>
          <w:sz w:val="28"/>
          <w:szCs w:val="28"/>
        </w:rPr>
        <w:t xml:space="preserve">Продолжать активную работу с семьями </w:t>
      </w:r>
      <w:proofErr w:type="gramStart"/>
      <w:r w:rsidRPr="005C5B91">
        <w:rPr>
          <w:sz w:val="28"/>
          <w:szCs w:val="28"/>
        </w:rPr>
        <w:t>обучающихся</w:t>
      </w:r>
      <w:proofErr w:type="gramEnd"/>
      <w:r w:rsidRPr="005C5B91">
        <w:rPr>
          <w:sz w:val="28"/>
          <w:szCs w:val="28"/>
        </w:rPr>
        <w:t xml:space="preserve"> «группы риска» с целью повышения учебной мотивации (отв. </w:t>
      </w:r>
      <w:r w:rsidR="005C5B91" w:rsidRPr="005C5B91">
        <w:rPr>
          <w:sz w:val="28"/>
          <w:szCs w:val="28"/>
        </w:rPr>
        <w:t>Классные руководители</w:t>
      </w:r>
      <w:r w:rsidRPr="005C5B91">
        <w:rPr>
          <w:sz w:val="28"/>
          <w:szCs w:val="28"/>
        </w:rPr>
        <w:t xml:space="preserve">, сроки: постоянно). </w:t>
      </w:r>
    </w:p>
    <w:p w:rsidR="00964136" w:rsidRDefault="00964136" w:rsidP="005C5B91">
      <w:pPr>
        <w:pStyle w:val="Default"/>
        <w:numPr>
          <w:ilvl w:val="0"/>
          <w:numId w:val="45"/>
        </w:numPr>
        <w:ind w:left="0" w:firstLine="284"/>
        <w:rPr>
          <w:sz w:val="28"/>
          <w:szCs w:val="28"/>
        </w:rPr>
      </w:pPr>
      <w:r w:rsidRPr="005C5B91">
        <w:rPr>
          <w:sz w:val="28"/>
          <w:szCs w:val="28"/>
        </w:rPr>
        <w:t>Проанализировать систему работы педагогического коллектива над выявленными затруднениями обучающихся при выполнении заданий незав</w:t>
      </w:r>
      <w:r w:rsidRPr="005C5B91">
        <w:rPr>
          <w:sz w:val="28"/>
          <w:szCs w:val="28"/>
        </w:rPr>
        <w:t>и</w:t>
      </w:r>
      <w:r w:rsidRPr="005C5B91">
        <w:rPr>
          <w:sz w:val="28"/>
          <w:szCs w:val="28"/>
        </w:rPr>
        <w:t xml:space="preserve">симых диагностик </w:t>
      </w:r>
      <w:proofErr w:type="gramStart"/>
      <w:r w:rsidRPr="005C5B91">
        <w:rPr>
          <w:sz w:val="28"/>
          <w:szCs w:val="28"/>
        </w:rPr>
        <w:t xml:space="preserve">( </w:t>
      </w:r>
      <w:proofErr w:type="gramEnd"/>
      <w:r w:rsidRPr="005C5B91">
        <w:rPr>
          <w:sz w:val="28"/>
          <w:szCs w:val="28"/>
        </w:rPr>
        <w:t>отв. заместители директора по УВР, сроки: по мере пр</w:t>
      </w:r>
      <w:r w:rsidRPr="005C5B91">
        <w:rPr>
          <w:sz w:val="28"/>
          <w:szCs w:val="28"/>
        </w:rPr>
        <w:t>о</w:t>
      </w:r>
      <w:r w:rsidRPr="005C5B91">
        <w:rPr>
          <w:sz w:val="28"/>
          <w:szCs w:val="28"/>
        </w:rPr>
        <w:t xml:space="preserve">ведения независимой диагностики). </w:t>
      </w:r>
    </w:p>
    <w:p w:rsidR="00964136" w:rsidRPr="005C5B91" w:rsidRDefault="00964136" w:rsidP="005C5B91">
      <w:pPr>
        <w:pStyle w:val="Default"/>
        <w:numPr>
          <w:ilvl w:val="0"/>
          <w:numId w:val="45"/>
        </w:numPr>
        <w:ind w:left="0" w:firstLine="284"/>
        <w:rPr>
          <w:sz w:val="28"/>
          <w:szCs w:val="28"/>
        </w:rPr>
      </w:pPr>
      <w:r w:rsidRPr="005C5B91">
        <w:rPr>
          <w:sz w:val="28"/>
          <w:szCs w:val="28"/>
        </w:rPr>
        <w:lastRenderedPageBreak/>
        <w:t>Использовать полученные результаты оценки достижений обучающи</w:t>
      </w:r>
      <w:r w:rsidRPr="005C5B91">
        <w:rPr>
          <w:sz w:val="28"/>
          <w:szCs w:val="28"/>
        </w:rPr>
        <w:t>х</w:t>
      </w:r>
      <w:r w:rsidRPr="005C5B91">
        <w:rPr>
          <w:sz w:val="28"/>
          <w:szCs w:val="28"/>
        </w:rPr>
        <w:t xml:space="preserve">ся при формировании отчета по результатам </w:t>
      </w:r>
      <w:proofErr w:type="spellStart"/>
      <w:r w:rsidRPr="005C5B91">
        <w:rPr>
          <w:sz w:val="28"/>
          <w:szCs w:val="28"/>
        </w:rPr>
        <w:t>самообследования</w:t>
      </w:r>
      <w:proofErr w:type="spellEnd"/>
      <w:r w:rsidRPr="005C5B91">
        <w:rPr>
          <w:sz w:val="28"/>
          <w:szCs w:val="28"/>
        </w:rPr>
        <w:t xml:space="preserve"> </w:t>
      </w:r>
      <w:proofErr w:type="gramStart"/>
      <w:r w:rsidRPr="005C5B91">
        <w:rPr>
          <w:sz w:val="28"/>
          <w:szCs w:val="28"/>
        </w:rPr>
        <w:t xml:space="preserve">( </w:t>
      </w:r>
      <w:proofErr w:type="gramEnd"/>
      <w:r w:rsidRPr="005C5B91">
        <w:rPr>
          <w:sz w:val="28"/>
          <w:szCs w:val="28"/>
        </w:rPr>
        <w:t>отв. адм</w:t>
      </w:r>
      <w:r w:rsidRPr="005C5B91">
        <w:rPr>
          <w:sz w:val="28"/>
          <w:szCs w:val="28"/>
        </w:rPr>
        <w:t>и</w:t>
      </w:r>
      <w:r w:rsidRPr="005C5B91">
        <w:rPr>
          <w:sz w:val="28"/>
          <w:szCs w:val="28"/>
        </w:rPr>
        <w:t xml:space="preserve">нистрация ОУ, сроки: до 20 апреля текущего года). </w:t>
      </w:r>
    </w:p>
    <w:p w:rsidR="00964136" w:rsidRDefault="00964136" w:rsidP="00964136">
      <w:pPr>
        <w:pStyle w:val="a3"/>
        <w:spacing w:line="240" w:lineRule="auto"/>
        <w:rPr>
          <w:sz w:val="28"/>
          <w:szCs w:val="28"/>
        </w:rPr>
      </w:pPr>
    </w:p>
    <w:p w:rsidR="005C5B91" w:rsidRPr="00FE6F75" w:rsidRDefault="00FE6F75" w:rsidP="00FE6F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F75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FE6F75" w:rsidRPr="00FE6F75" w:rsidRDefault="00FE6F75" w:rsidP="005A5E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F75">
        <w:rPr>
          <w:rFonts w:ascii="Times New Roman" w:hAnsi="Times New Roman" w:cs="Times New Roman"/>
          <w:sz w:val="28"/>
          <w:szCs w:val="28"/>
        </w:rPr>
        <w:t>Жукова В.Н., которая довела до сведения</w:t>
      </w:r>
      <w:r>
        <w:rPr>
          <w:rFonts w:ascii="Times New Roman" w:hAnsi="Times New Roman" w:cs="Times New Roman"/>
          <w:sz w:val="28"/>
          <w:szCs w:val="28"/>
        </w:rPr>
        <w:t xml:space="preserve"> приказы </w:t>
      </w:r>
      <w:r w:rsidR="00BB223F">
        <w:rPr>
          <w:rFonts w:ascii="Times New Roman" w:hAnsi="Times New Roman" w:cs="Times New Roman"/>
          <w:sz w:val="28"/>
          <w:szCs w:val="28"/>
        </w:rPr>
        <w:t>департамента обр</w:t>
      </w:r>
      <w:r w:rsidR="00BB223F">
        <w:rPr>
          <w:rFonts w:ascii="Times New Roman" w:hAnsi="Times New Roman" w:cs="Times New Roman"/>
          <w:sz w:val="28"/>
          <w:szCs w:val="28"/>
        </w:rPr>
        <w:t>а</w:t>
      </w:r>
      <w:r w:rsidR="00BB223F">
        <w:rPr>
          <w:rFonts w:ascii="Times New Roman" w:hAnsi="Times New Roman" w:cs="Times New Roman"/>
          <w:sz w:val="28"/>
          <w:szCs w:val="28"/>
        </w:rPr>
        <w:t>зования Белгородской области «Об утверждении Инструкции о квалифик</w:t>
      </w:r>
      <w:r w:rsidR="00BB223F">
        <w:rPr>
          <w:rFonts w:ascii="Times New Roman" w:hAnsi="Times New Roman" w:cs="Times New Roman"/>
          <w:sz w:val="28"/>
          <w:szCs w:val="28"/>
        </w:rPr>
        <w:t>а</w:t>
      </w:r>
      <w:r w:rsidR="00BB223F">
        <w:rPr>
          <w:rFonts w:ascii="Times New Roman" w:hAnsi="Times New Roman" w:cs="Times New Roman"/>
          <w:sz w:val="28"/>
          <w:szCs w:val="28"/>
        </w:rPr>
        <w:t>ционных испытаниях (тестировании) руководителя (кандидатов на дол</w:t>
      </w:r>
      <w:r w:rsidR="00BB223F">
        <w:rPr>
          <w:rFonts w:ascii="Times New Roman" w:hAnsi="Times New Roman" w:cs="Times New Roman"/>
          <w:sz w:val="28"/>
          <w:szCs w:val="28"/>
        </w:rPr>
        <w:t>ж</w:t>
      </w:r>
      <w:r w:rsidR="00BB223F">
        <w:rPr>
          <w:rFonts w:ascii="Times New Roman" w:hAnsi="Times New Roman" w:cs="Times New Roman"/>
          <w:sz w:val="28"/>
          <w:szCs w:val="28"/>
        </w:rPr>
        <w:t>ность руководителя) муниципальных образовательных организаций Белг</w:t>
      </w:r>
      <w:r w:rsidR="00BB223F">
        <w:rPr>
          <w:rFonts w:ascii="Times New Roman" w:hAnsi="Times New Roman" w:cs="Times New Roman"/>
          <w:sz w:val="28"/>
          <w:szCs w:val="28"/>
        </w:rPr>
        <w:t>о</w:t>
      </w:r>
      <w:r w:rsidR="00BB223F">
        <w:rPr>
          <w:rFonts w:ascii="Times New Roman" w:hAnsi="Times New Roman" w:cs="Times New Roman"/>
          <w:sz w:val="28"/>
          <w:szCs w:val="28"/>
        </w:rPr>
        <w:t>родской области № 3859 от 20 декабря 2019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8F7" w:rsidRPr="00B708F7" w:rsidRDefault="00773D3E" w:rsidP="00773D3E">
      <w:pPr>
        <w:pStyle w:val="2"/>
        <w:spacing w:before="0" w:after="0" w:line="240" w:lineRule="atLeast"/>
        <w:jc w:val="both"/>
        <w:rPr>
          <w:rFonts w:ascii="Times New Roman" w:hAnsi="Times New Roman"/>
          <w:b w:val="0"/>
          <w:i w:val="0"/>
          <w:color w:val="auto"/>
        </w:rPr>
      </w:pPr>
      <w:r w:rsidRPr="00773D3E">
        <w:rPr>
          <w:rFonts w:ascii="Times New Roman" w:hAnsi="Times New Roman"/>
          <w:b w:val="0"/>
          <w:i w:val="0"/>
          <w:color w:val="auto"/>
        </w:rPr>
        <w:t xml:space="preserve"> </w:t>
      </w:r>
      <w:r>
        <w:rPr>
          <w:rFonts w:ascii="Times New Roman" w:hAnsi="Times New Roman"/>
          <w:b w:val="0"/>
          <w:i w:val="0"/>
          <w:color w:val="auto"/>
        </w:rPr>
        <w:tab/>
      </w:r>
      <w:r w:rsidRPr="00773D3E">
        <w:rPr>
          <w:rFonts w:ascii="Times New Roman" w:hAnsi="Times New Roman"/>
          <w:b w:val="0"/>
          <w:i w:val="0"/>
          <w:color w:val="auto"/>
        </w:rPr>
        <w:t xml:space="preserve">Виктория Николаевна познакомила присутствующих  с </w:t>
      </w:r>
      <w:r w:rsidR="00B708F7" w:rsidRPr="00773D3E">
        <w:rPr>
          <w:rFonts w:ascii="Times New Roman" w:hAnsi="Times New Roman"/>
          <w:b w:val="0"/>
          <w:i w:val="0"/>
          <w:color w:val="auto"/>
        </w:rPr>
        <w:t xml:space="preserve"> </w:t>
      </w:r>
      <w:r w:rsidRPr="00773D3E">
        <w:rPr>
          <w:rFonts w:ascii="Times New Roman" w:hAnsi="Times New Roman"/>
          <w:b w:val="0"/>
          <w:i w:val="0"/>
          <w:color w:val="auto"/>
        </w:rPr>
        <w:t xml:space="preserve">приказами управления образования о проведении конкурсов: </w:t>
      </w:r>
      <w:r w:rsidR="00B708F7" w:rsidRPr="00773D3E">
        <w:rPr>
          <w:rFonts w:ascii="Times New Roman" w:hAnsi="Times New Roman"/>
          <w:b w:val="0"/>
          <w:i w:val="0"/>
          <w:color w:val="auto"/>
        </w:rPr>
        <w:t>Яркие санки</w:t>
      </w:r>
      <w:r w:rsidRPr="00773D3E">
        <w:rPr>
          <w:rFonts w:ascii="Times New Roman" w:hAnsi="Times New Roman"/>
          <w:b w:val="0"/>
          <w:i w:val="0"/>
          <w:color w:val="auto"/>
        </w:rPr>
        <w:t xml:space="preserve">, </w:t>
      </w:r>
      <w:r w:rsidR="00B708F7" w:rsidRPr="00B708F7">
        <w:rPr>
          <w:rFonts w:ascii="Times New Roman" w:hAnsi="Times New Roman"/>
          <w:b w:val="0"/>
          <w:i w:val="0"/>
          <w:color w:val="auto"/>
        </w:rPr>
        <w:t>муниципал</w:t>
      </w:r>
      <w:r w:rsidR="00B708F7" w:rsidRPr="00B708F7">
        <w:rPr>
          <w:rFonts w:ascii="Times New Roman" w:hAnsi="Times New Roman"/>
          <w:b w:val="0"/>
          <w:i w:val="0"/>
          <w:color w:val="auto"/>
        </w:rPr>
        <w:t>ь</w:t>
      </w:r>
      <w:r w:rsidR="00B708F7" w:rsidRPr="00B708F7">
        <w:rPr>
          <w:rFonts w:ascii="Times New Roman" w:hAnsi="Times New Roman"/>
          <w:b w:val="0"/>
          <w:i w:val="0"/>
          <w:color w:val="auto"/>
        </w:rPr>
        <w:t>ной</w:t>
      </w:r>
      <w:r w:rsidR="00B708F7" w:rsidRPr="00773D3E">
        <w:rPr>
          <w:rFonts w:ascii="Times New Roman" w:hAnsi="Times New Roman"/>
          <w:b w:val="0"/>
          <w:i w:val="0"/>
          <w:color w:val="auto"/>
        </w:rPr>
        <w:t xml:space="preserve"> </w:t>
      </w:r>
      <w:r w:rsidR="00B708F7" w:rsidRPr="00B708F7">
        <w:rPr>
          <w:rFonts w:ascii="Times New Roman" w:hAnsi="Times New Roman"/>
          <w:b w:val="0"/>
          <w:i w:val="0"/>
          <w:color w:val="auto"/>
        </w:rPr>
        <w:t>акции «Живи, елка!»</w:t>
      </w:r>
      <w:r w:rsidRPr="00773D3E">
        <w:rPr>
          <w:rFonts w:ascii="Times New Roman" w:hAnsi="Times New Roman"/>
          <w:b w:val="0"/>
          <w:i w:val="0"/>
          <w:color w:val="auto"/>
        </w:rPr>
        <w:t xml:space="preserve">,  </w:t>
      </w:r>
      <w:r w:rsidR="00B708F7" w:rsidRPr="00B708F7">
        <w:rPr>
          <w:rFonts w:ascii="Times New Roman" w:hAnsi="Times New Roman"/>
          <w:b w:val="0"/>
          <w:i w:val="0"/>
          <w:color w:val="auto"/>
        </w:rPr>
        <w:t>муниципального</w:t>
      </w:r>
      <w:r w:rsidR="00B708F7" w:rsidRPr="00773D3E">
        <w:rPr>
          <w:rFonts w:ascii="Times New Roman" w:hAnsi="Times New Roman"/>
          <w:b w:val="0"/>
          <w:i w:val="0"/>
          <w:color w:val="auto"/>
        </w:rPr>
        <w:t xml:space="preserve"> </w:t>
      </w:r>
      <w:r w:rsidR="00B708F7" w:rsidRPr="00B708F7">
        <w:rPr>
          <w:rFonts w:ascii="Times New Roman" w:hAnsi="Times New Roman"/>
          <w:b w:val="0"/>
          <w:i w:val="0"/>
          <w:color w:val="auto"/>
        </w:rPr>
        <w:t>конкурса «</w:t>
      </w:r>
      <w:proofErr w:type="spellStart"/>
      <w:r w:rsidR="00B708F7" w:rsidRPr="00B708F7">
        <w:rPr>
          <w:rFonts w:ascii="Times New Roman" w:hAnsi="Times New Roman"/>
          <w:b w:val="0"/>
          <w:i w:val="0"/>
          <w:color w:val="auto"/>
        </w:rPr>
        <w:t>Экожурналистика</w:t>
      </w:r>
      <w:proofErr w:type="spellEnd"/>
      <w:r w:rsidR="00B708F7" w:rsidRPr="00B708F7">
        <w:rPr>
          <w:rFonts w:ascii="Times New Roman" w:hAnsi="Times New Roman"/>
          <w:b w:val="0"/>
          <w:i w:val="0"/>
          <w:color w:val="auto"/>
        </w:rPr>
        <w:t>»</w:t>
      </w:r>
      <w:r w:rsidR="00B708F7" w:rsidRPr="00773D3E">
        <w:rPr>
          <w:rFonts w:ascii="Times New Roman" w:hAnsi="Times New Roman"/>
          <w:b w:val="0"/>
          <w:i w:val="0"/>
          <w:color w:val="auto"/>
        </w:rPr>
        <w:t xml:space="preserve"> </w:t>
      </w:r>
      <w:r w:rsidRPr="00773D3E">
        <w:rPr>
          <w:rFonts w:ascii="Times New Roman" w:hAnsi="Times New Roman"/>
          <w:b w:val="0"/>
          <w:i w:val="0"/>
          <w:color w:val="auto"/>
        </w:rPr>
        <w:t xml:space="preserve"> от </w:t>
      </w:r>
      <w:r w:rsidR="00B708F7" w:rsidRPr="00773D3E">
        <w:rPr>
          <w:rFonts w:ascii="Times New Roman" w:hAnsi="Times New Roman"/>
          <w:b w:val="0"/>
          <w:i w:val="0"/>
          <w:color w:val="auto"/>
        </w:rPr>
        <w:t>«11» ноября 2019 года № 1018</w:t>
      </w:r>
      <w:r w:rsidRPr="00773D3E">
        <w:rPr>
          <w:rFonts w:ascii="Times New Roman" w:hAnsi="Times New Roman"/>
          <w:b w:val="0"/>
          <w:i w:val="0"/>
          <w:color w:val="auto"/>
        </w:rPr>
        <w:t xml:space="preserve">, </w:t>
      </w:r>
      <w:r w:rsidR="00B708F7" w:rsidRPr="00773D3E">
        <w:rPr>
          <w:rFonts w:ascii="Times New Roman" w:hAnsi="Times New Roman"/>
          <w:b w:val="0"/>
          <w:i w:val="0"/>
          <w:color w:val="auto"/>
        </w:rPr>
        <w:t xml:space="preserve"> </w:t>
      </w:r>
      <w:r w:rsidR="00B708F7" w:rsidRPr="00B708F7">
        <w:rPr>
          <w:rFonts w:ascii="Times New Roman" w:hAnsi="Times New Roman"/>
          <w:b w:val="0"/>
          <w:i w:val="0"/>
          <w:color w:val="auto"/>
        </w:rPr>
        <w:t>муниципального</w:t>
      </w:r>
      <w:r w:rsidR="00B708F7" w:rsidRPr="00773D3E">
        <w:rPr>
          <w:rFonts w:ascii="Times New Roman" w:hAnsi="Times New Roman"/>
          <w:b w:val="0"/>
          <w:i w:val="0"/>
          <w:color w:val="auto"/>
        </w:rPr>
        <w:t xml:space="preserve"> </w:t>
      </w:r>
      <w:r w:rsidR="00B708F7" w:rsidRPr="00B708F7">
        <w:rPr>
          <w:rFonts w:ascii="Times New Roman" w:hAnsi="Times New Roman"/>
          <w:b w:val="0"/>
          <w:i w:val="0"/>
          <w:color w:val="auto"/>
        </w:rPr>
        <w:t>смотра-конкурса экологич</w:t>
      </w:r>
      <w:r w:rsidR="00B708F7" w:rsidRPr="00B708F7">
        <w:rPr>
          <w:rFonts w:ascii="Times New Roman" w:hAnsi="Times New Roman"/>
          <w:b w:val="0"/>
          <w:i w:val="0"/>
          <w:color w:val="auto"/>
        </w:rPr>
        <w:t>е</w:t>
      </w:r>
      <w:r w:rsidR="00B708F7" w:rsidRPr="00B708F7">
        <w:rPr>
          <w:rFonts w:ascii="Times New Roman" w:hAnsi="Times New Roman"/>
          <w:b w:val="0"/>
          <w:i w:val="0"/>
          <w:color w:val="auto"/>
        </w:rPr>
        <w:t>ских агитбригад</w:t>
      </w:r>
      <w:r w:rsidR="00B708F7" w:rsidRPr="00773D3E">
        <w:rPr>
          <w:rFonts w:ascii="Times New Roman" w:hAnsi="Times New Roman"/>
          <w:b w:val="0"/>
          <w:i w:val="0"/>
          <w:color w:val="auto"/>
        </w:rPr>
        <w:t xml:space="preserve"> </w:t>
      </w:r>
      <w:r w:rsidR="00B708F7" w:rsidRPr="00B708F7">
        <w:rPr>
          <w:rFonts w:ascii="Times New Roman" w:hAnsi="Times New Roman"/>
          <w:b w:val="0"/>
          <w:i w:val="0"/>
          <w:color w:val="auto"/>
        </w:rPr>
        <w:t>«Молодежь и природа – общее будущее»</w:t>
      </w:r>
      <w:r w:rsidRPr="00773D3E">
        <w:rPr>
          <w:rFonts w:ascii="Times New Roman" w:hAnsi="Times New Roman"/>
          <w:b w:val="0"/>
          <w:i w:val="0"/>
          <w:color w:val="auto"/>
        </w:rPr>
        <w:t>.</w:t>
      </w:r>
    </w:p>
    <w:p w:rsidR="005C5B91" w:rsidRPr="00773D3E" w:rsidRDefault="005C5B91" w:rsidP="00773D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78A" w:rsidRPr="00D7418D" w:rsidRDefault="00DD378A" w:rsidP="00DD378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18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педсовета                  </w:t>
      </w:r>
      <w:r w:rsidRPr="00D7418D">
        <w:rPr>
          <w:rFonts w:ascii="Times New Roman" w:hAnsi="Times New Roman" w:cs="Times New Roman"/>
          <w:sz w:val="28"/>
          <w:szCs w:val="28"/>
        </w:rPr>
        <w:t>Жукова</w:t>
      </w:r>
      <w:r w:rsidR="00F26B3E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AB6EA6" w:rsidRDefault="00AB6EA6" w:rsidP="00DD378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78A" w:rsidRPr="00722129" w:rsidRDefault="00DD378A" w:rsidP="00722129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18D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</w:t>
      </w:r>
      <w:r w:rsidR="000C548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74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129">
        <w:rPr>
          <w:rFonts w:ascii="Times New Roman" w:eastAsia="Times New Roman" w:hAnsi="Times New Roman" w:cs="Times New Roman"/>
          <w:sz w:val="28"/>
          <w:szCs w:val="28"/>
        </w:rPr>
        <w:t>Зверева С.А.</w:t>
      </w:r>
    </w:p>
    <w:sectPr w:rsidR="00DD378A" w:rsidRPr="00722129" w:rsidSect="00722129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5A" w:rsidRDefault="005A0D5A" w:rsidP="00DD378A">
      <w:pPr>
        <w:spacing w:after="0" w:line="240" w:lineRule="auto"/>
      </w:pPr>
      <w:r>
        <w:separator/>
      </w:r>
    </w:p>
  </w:endnote>
  <w:endnote w:type="continuationSeparator" w:id="0">
    <w:p w:rsidR="005A0D5A" w:rsidRDefault="005A0D5A" w:rsidP="00DD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0610"/>
      <w:docPartObj>
        <w:docPartGallery w:val="Page Numbers (Bottom of Page)"/>
        <w:docPartUnique/>
      </w:docPartObj>
    </w:sdtPr>
    <w:sdtEndPr/>
    <w:sdtContent>
      <w:p w:rsidR="008B693D" w:rsidRDefault="005A0D5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3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693D" w:rsidRDefault="008B69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5A" w:rsidRDefault="005A0D5A" w:rsidP="00DD378A">
      <w:pPr>
        <w:spacing w:after="0" w:line="240" w:lineRule="auto"/>
      </w:pPr>
      <w:r>
        <w:separator/>
      </w:r>
    </w:p>
  </w:footnote>
  <w:footnote w:type="continuationSeparator" w:id="0">
    <w:p w:rsidR="005A0D5A" w:rsidRDefault="005A0D5A" w:rsidP="00DD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9A7"/>
    <w:multiLevelType w:val="hybridMultilevel"/>
    <w:tmpl w:val="04884976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3564F"/>
    <w:multiLevelType w:val="hybridMultilevel"/>
    <w:tmpl w:val="D10092B4"/>
    <w:lvl w:ilvl="0" w:tplc="B18CB6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D6FEC"/>
    <w:multiLevelType w:val="hybridMultilevel"/>
    <w:tmpl w:val="021A1708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A5EC5"/>
    <w:multiLevelType w:val="hybridMultilevel"/>
    <w:tmpl w:val="E0D8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E58F6"/>
    <w:multiLevelType w:val="hybridMultilevel"/>
    <w:tmpl w:val="57EE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1412"/>
    <w:multiLevelType w:val="hybridMultilevel"/>
    <w:tmpl w:val="61EC2E02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33FDD"/>
    <w:multiLevelType w:val="hybridMultilevel"/>
    <w:tmpl w:val="8EA83192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95EEE"/>
    <w:multiLevelType w:val="hybridMultilevel"/>
    <w:tmpl w:val="59CC48DA"/>
    <w:lvl w:ilvl="0" w:tplc="BD70FD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43CC"/>
    <w:multiLevelType w:val="hybridMultilevel"/>
    <w:tmpl w:val="49B072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5D79"/>
    <w:multiLevelType w:val="hybridMultilevel"/>
    <w:tmpl w:val="90BCE786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B4B46"/>
    <w:multiLevelType w:val="hybridMultilevel"/>
    <w:tmpl w:val="0C928C12"/>
    <w:lvl w:ilvl="0" w:tplc="B18CB690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29A24C3"/>
    <w:multiLevelType w:val="multilevel"/>
    <w:tmpl w:val="601C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96811"/>
    <w:multiLevelType w:val="hybridMultilevel"/>
    <w:tmpl w:val="5630D2D2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10FEA"/>
    <w:multiLevelType w:val="hybridMultilevel"/>
    <w:tmpl w:val="7C1A5E14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76F8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B7683"/>
    <w:multiLevelType w:val="hybridMultilevel"/>
    <w:tmpl w:val="9A681404"/>
    <w:lvl w:ilvl="0" w:tplc="85DA9250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170754"/>
    <w:multiLevelType w:val="hybridMultilevel"/>
    <w:tmpl w:val="8906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8015C"/>
    <w:multiLevelType w:val="hybridMultilevel"/>
    <w:tmpl w:val="BEFC73C4"/>
    <w:lvl w:ilvl="0" w:tplc="B18CB6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EF60FA"/>
    <w:multiLevelType w:val="hybridMultilevel"/>
    <w:tmpl w:val="DBA872EE"/>
    <w:lvl w:ilvl="0" w:tplc="788E5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81685"/>
    <w:multiLevelType w:val="hybridMultilevel"/>
    <w:tmpl w:val="5D5E3368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57B3B"/>
    <w:multiLevelType w:val="hybridMultilevel"/>
    <w:tmpl w:val="9BB4C916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F2927"/>
    <w:multiLevelType w:val="hybridMultilevel"/>
    <w:tmpl w:val="09E4CB88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E74A7"/>
    <w:multiLevelType w:val="hybridMultilevel"/>
    <w:tmpl w:val="C3F0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C73F1"/>
    <w:multiLevelType w:val="hybridMultilevel"/>
    <w:tmpl w:val="4588DE8E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86639"/>
    <w:multiLevelType w:val="hybridMultilevel"/>
    <w:tmpl w:val="DDCA32FE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9517F"/>
    <w:multiLevelType w:val="multilevel"/>
    <w:tmpl w:val="5474809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ECF3269"/>
    <w:multiLevelType w:val="hybridMultilevel"/>
    <w:tmpl w:val="A6C41A42"/>
    <w:lvl w:ilvl="0" w:tplc="876E0B8E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CE652B"/>
    <w:multiLevelType w:val="multilevel"/>
    <w:tmpl w:val="7C9C0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45D58"/>
    <w:multiLevelType w:val="hybridMultilevel"/>
    <w:tmpl w:val="76E8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877B8"/>
    <w:multiLevelType w:val="multilevel"/>
    <w:tmpl w:val="89AC1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AB21FC"/>
    <w:multiLevelType w:val="hybridMultilevel"/>
    <w:tmpl w:val="F1BA028E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06690"/>
    <w:multiLevelType w:val="hybridMultilevel"/>
    <w:tmpl w:val="76E8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95F88"/>
    <w:multiLevelType w:val="multilevel"/>
    <w:tmpl w:val="6F463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C188E"/>
    <w:multiLevelType w:val="hybridMultilevel"/>
    <w:tmpl w:val="8906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27BB6"/>
    <w:multiLevelType w:val="hybridMultilevel"/>
    <w:tmpl w:val="29866476"/>
    <w:lvl w:ilvl="0" w:tplc="38100572">
      <w:start w:val="4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3D49BC"/>
    <w:multiLevelType w:val="hybridMultilevel"/>
    <w:tmpl w:val="0FA69C24"/>
    <w:lvl w:ilvl="0" w:tplc="B18CB69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5C74B4"/>
    <w:multiLevelType w:val="hybridMultilevel"/>
    <w:tmpl w:val="EE725488"/>
    <w:lvl w:ilvl="0" w:tplc="D03E56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883DF4"/>
    <w:multiLevelType w:val="hybridMultilevel"/>
    <w:tmpl w:val="EFF64E54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D64B4"/>
    <w:multiLevelType w:val="hybridMultilevel"/>
    <w:tmpl w:val="4BCAD976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C3C50"/>
    <w:multiLevelType w:val="hybridMultilevel"/>
    <w:tmpl w:val="1672700C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C11C2"/>
    <w:multiLevelType w:val="hybridMultilevel"/>
    <w:tmpl w:val="D5628B78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74CB9"/>
    <w:multiLevelType w:val="hybridMultilevel"/>
    <w:tmpl w:val="620A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8478F"/>
    <w:multiLevelType w:val="hybridMultilevel"/>
    <w:tmpl w:val="D576C2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A2A652F"/>
    <w:multiLevelType w:val="multilevel"/>
    <w:tmpl w:val="601C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25452B"/>
    <w:multiLevelType w:val="hybridMultilevel"/>
    <w:tmpl w:val="33BE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7093B"/>
    <w:multiLevelType w:val="hybridMultilevel"/>
    <w:tmpl w:val="992A8D32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3514F2"/>
    <w:multiLevelType w:val="hybridMultilevel"/>
    <w:tmpl w:val="95AEDAA4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5533D"/>
    <w:multiLevelType w:val="hybridMultilevel"/>
    <w:tmpl w:val="06C88116"/>
    <w:lvl w:ilvl="0" w:tplc="B276F8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  <w:lvlOverride w:ilvl="0">
      <w:startOverride w:val="1"/>
    </w:lvlOverride>
  </w:num>
  <w:num w:numId="2">
    <w:abstractNumId w:val="32"/>
  </w:num>
  <w:num w:numId="3">
    <w:abstractNumId w:val="17"/>
  </w:num>
  <w:num w:numId="4">
    <w:abstractNumId w:val="37"/>
  </w:num>
  <w:num w:numId="5">
    <w:abstractNumId w:val="18"/>
  </w:num>
  <w:num w:numId="6">
    <w:abstractNumId w:val="44"/>
  </w:num>
  <w:num w:numId="7">
    <w:abstractNumId w:val="10"/>
  </w:num>
  <w:num w:numId="8">
    <w:abstractNumId w:val="1"/>
  </w:num>
  <w:num w:numId="9">
    <w:abstractNumId w:val="16"/>
  </w:num>
  <w:num w:numId="10">
    <w:abstractNumId w:val="40"/>
  </w:num>
  <w:num w:numId="11">
    <w:abstractNumId w:val="21"/>
  </w:num>
  <w:num w:numId="12">
    <w:abstractNumId w:val="22"/>
  </w:num>
  <w:num w:numId="13">
    <w:abstractNumId w:val="11"/>
  </w:num>
  <w:num w:numId="14">
    <w:abstractNumId w:val="8"/>
  </w:num>
  <w:num w:numId="15">
    <w:abstractNumId w:val="15"/>
  </w:num>
  <w:num w:numId="16">
    <w:abstractNumId w:val="12"/>
  </w:num>
  <w:num w:numId="17">
    <w:abstractNumId w:val="13"/>
  </w:num>
  <w:num w:numId="18">
    <w:abstractNumId w:val="19"/>
  </w:num>
  <w:num w:numId="19">
    <w:abstractNumId w:val="9"/>
  </w:num>
  <w:num w:numId="20">
    <w:abstractNumId w:val="46"/>
  </w:num>
  <w:num w:numId="21">
    <w:abstractNumId w:val="5"/>
  </w:num>
  <w:num w:numId="22">
    <w:abstractNumId w:val="39"/>
  </w:num>
  <w:num w:numId="23">
    <w:abstractNumId w:val="26"/>
  </w:num>
  <w:num w:numId="24">
    <w:abstractNumId w:val="24"/>
  </w:num>
  <w:num w:numId="25">
    <w:abstractNumId w:val="31"/>
  </w:num>
  <w:num w:numId="26">
    <w:abstractNumId w:val="41"/>
  </w:num>
  <w:num w:numId="27">
    <w:abstractNumId w:val="33"/>
  </w:num>
  <w:num w:numId="28">
    <w:abstractNumId w:val="27"/>
  </w:num>
  <w:num w:numId="29">
    <w:abstractNumId w:val="30"/>
  </w:num>
  <w:num w:numId="30">
    <w:abstractNumId w:val="7"/>
  </w:num>
  <w:num w:numId="31">
    <w:abstractNumId w:val="3"/>
  </w:num>
  <w:num w:numId="32">
    <w:abstractNumId w:val="28"/>
  </w:num>
  <w:num w:numId="33">
    <w:abstractNumId w:val="2"/>
  </w:num>
  <w:num w:numId="34">
    <w:abstractNumId w:val="29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3"/>
  </w:num>
  <w:num w:numId="39">
    <w:abstractNumId w:val="45"/>
  </w:num>
  <w:num w:numId="40">
    <w:abstractNumId w:val="38"/>
  </w:num>
  <w:num w:numId="41">
    <w:abstractNumId w:val="36"/>
  </w:num>
  <w:num w:numId="42">
    <w:abstractNumId w:val="20"/>
  </w:num>
  <w:num w:numId="43">
    <w:abstractNumId w:val="0"/>
  </w:num>
  <w:num w:numId="44">
    <w:abstractNumId w:val="6"/>
  </w:num>
  <w:num w:numId="45">
    <w:abstractNumId w:val="43"/>
  </w:num>
  <w:num w:numId="46">
    <w:abstractNumId w:val="35"/>
  </w:num>
  <w:num w:numId="47">
    <w:abstractNumId w:val="25"/>
  </w:num>
  <w:num w:numId="4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7D9"/>
    <w:rsid w:val="00000FE6"/>
    <w:rsid w:val="00004589"/>
    <w:rsid w:val="000523F2"/>
    <w:rsid w:val="000B1A69"/>
    <w:rsid w:val="000C315E"/>
    <w:rsid w:val="000C5482"/>
    <w:rsid w:val="000C75C1"/>
    <w:rsid w:val="000E45DB"/>
    <w:rsid w:val="000E576C"/>
    <w:rsid w:val="000E5A4A"/>
    <w:rsid w:val="0011215B"/>
    <w:rsid w:val="00116DBA"/>
    <w:rsid w:val="00151520"/>
    <w:rsid w:val="00157DED"/>
    <w:rsid w:val="00165843"/>
    <w:rsid w:val="00187E60"/>
    <w:rsid w:val="00194795"/>
    <w:rsid w:val="00194997"/>
    <w:rsid w:val="001A6178"/>
    <w:rsid w:val="001A6B16"/>
    <w:rsid w:val="001C0218"/>
    <w:rsid w:val="001C54E2"/>
    <w:rsid w:val="002014D2"/>
    <w:rsid w:val="00203811"/>
    <w:rsid w:val="002265CD"/>
    <w:rsid w:val="00247826"/>
    <w:rsid w:val="002528E5"/>
    <w:rsid w:val="00267FD5"/>
    <w:rsid w:val="00275D95"/>
    <w:rsid w:val="002A4D10"/>
    <w:rsid w:val="002B3ACC"/>
    <w:rsid w:val="002B5E5B"/>
    <w:rsid w:val="002B604A"/>
    <w:rsid w:val="002C00A8"/>
    <w:rsid w:val="00303967"/>
    <w:rsid w:val="0033302A"/>
    <w:rsid w:val="003543A5"/>
    <w:rsid w:val="003A02DB"/>
    <w:rsid w:val="003A106C"/>
    <w:rsid w:val="003B1914"/>
    <w:rsid w:val="003B2FB8"/>
    <w:rsid w:val="003B3B4C"/>
    <w:rsid w:val="003B3CAB"/>
    <w:rsid w:val="003D24B5"/>
    <w:rsid w:val="003E3CFE"/>
    <w:rsid w:val="0040348E"/>
    <w:rsid w:val="004201D9"/>
    <w:rsid w:val="004271A0"/>
    <w:rsid w:val="00440853"/>
    <w:rsid w:val="00447C67"/>
    <w:rsid w:val="0046757C"/>
    <w:rsid w:val="004B37A9"/>
    <w:rsid w:val="004B4D89"/>
    <w:rsid w:val="004B64E9"/>
    <w:rsid w:val="004D37D9"/>
    <w:rsid w:val="004D4983"/>
    <w:rsid w:val="00532774"/>
    <w:rsid w:val="00535285"/>
    <w:rsid w:val="00542214"/>
    <w:rsid w:val="00543968"/>
    <w:rsid w:val="00566779"/>
    <w:rsid w:val="00567022"/>
    <w:rsid w:val="005A07AF"/>
    <w:rsid w:val="005A0D5A"/>
    <w:rsid w:val="005A1C54"/>
    <w:rsid w:val="005A42E3"/>
    <w:rsid w:val="005A5EDD"/>
    <w:rsid w:val="005B2E78"/>
    <w:rsid w:val="005B57CA"/>
    <w:rsid w:val="005C5B91"/>
    <w:rsid w:val="005E2E8E"/>
    <w:rsid w:val="00600D01"/>
    <w:rsid w:val="006146B7"/>
    <w:rsid w:val="00630FC9"/>
    <w:rsid w:val="006362B8"/>
    <w:rsid w:val="00671806"/>
    <w:rsid w:val="00673E51"/>
    <w:rsid w:val="00675EAA"/>
    <w:rsid w:val="00687BC0"/>
    <w:rsid w:val="006A3C35"/>
    <w:rsid w:val="00717B56"/>
    <w:rsid w:val="00722129"/>
    <w:rsid w:val="00723EA0"/>
    <w:rsid w:val="007312C5"/>
    <w:rsid w:val="00732444"/>
    <w:rsid w:val="00732B82"/>
    <w:rsid w:val="00734DEE"/>
    <w:rsid w:val="0073624F"/>
    <w:rsid w:val="007448F4"/>
    <w:rsid w:val="00745B49"/>
    <w:rsid w:val="00746611"/>
    <w:rsid w:val="00756437"/>
    <w:rsid w:val="00773D3E"/>
    <w:rsid w:val="0078065E"/>
    <w:rsid w:val="00780813"/>
    <w:rsid w:val="007B000B"/>
    <w:rsid w:val="007B1F0D"/>
    <w:rsid w:val="007D075D"/>
    <w:rsid w:val="007D54F9"/>
    <w:rsid w:val="00802269"/>
    <w:rsid w:val="0080731C"/>
    <w:rsid w:val="008119BF"/>
    <w:rsid w:val="0082784E"/>
    <w:rsid w:val="00827F93"/>
    <w:rsid w:val="008629A2"/>
    <w:rsid w:val="00877CD8"/>
    <w:rsid w:val="00881D16"/>
    <w:rsid w:val="0088306C"/>
    <w:rsid w:val="00886FEE"/>
    <w:rsid w:val="008B0717"/>
    <w:rsid w:val="008B693D"/>
    <w:rsid w:val="008F12AD"/>
    <w:rsid w:val="009071B4"/>
    <w:rsid w:val="00917A1D"/>
    <w:rsid w:val="00926DE2"/>
    <w:rsid w:val="0093510D"/>
    <w:rsid w:val="00940F51"/>
    <w:rsid w:val="009434FC"/>
    <w:rsid w:val="00944C8C"/>
    <w:rsid w:val="009516FA"/>
    <w:rsid w:val="00962AA5"/>
    <w:rsid w:val="00964136"/>
    <w:rsid w:val="00976F5F"/>
    <w:rsid w:val="00981CDA"/>
    <w:rsid w:val="009B2F16"/>
    <w:rsid w:val="009C030A"/>
    <w:rsid w:val="009C2384"/>
    <w:rsid w:val="009C4047"/>
    <w:rsid w:val="009C7E4B"/>
    <w:rsid w:val="009E61B5"/>
    <w:rsid w:val="009F601B"/>
    <w:rsid w:val="00A01348"/>
    <w:rsid w:val="00A20796"/>
    <w:rsid w:val="00A20FB4"/>
    <w:rsid w:val="00A352D3"/>
    <w:rsid w:val="00A43A04"/>
    <w:rsid w:val="00A46564"/>
    <w:rsid w:val="00A61A59"/>
    <w:rsid w:val="00A7033C"/>
    <w:rsid w:val="00A72DA8"/>
    <w:rsid w:val="00A75A83"/>
    <w:rsid w:val="00A84239"/>
    <w:rsid w:val="00AA0AA1"/>
    <w:rsid w:val="00AA678A"/>
    <w:rsid w:val="00AB6CB9"/>
    <w:rsid w:val="00AB6EA6"/>
    <w:rsid w:val="00AE33D7"/>
    <w:rsid w:val="00AF552B"/>
    <w:rsid w:val="00B06475"/>
    <w:rsid w:val="00B10ECE"/>
    <w:rsid w:val="00B507FE"/>
    <w:rsid w:val="00B51164"/>
    <w:rsid w:val="00B708F7"/>
    <w:rsid w:val="00B738E3"/>
    <w:rsid w:val="00B940B9"/>
    <w:rsid w:val="00BA027E"/>
    <w:rsid w:val="00BB223F"/>
    <w:rsid w:val="00BC50DF"/>
    <w:rsid w:val="00BC63B7"/>
    <w:rsid w:val="00BE7E09"/>
    <w:rsid w:val="00BF5920"/>
    <w:rsid w:val="00C11F91"/>
    <w:rsid w:val="00C21B44"/>
    <w:rsid w:val="00C23E4B"/>
    <w:rsid w:val="00C25228"/>
    <w:rsid w:val="00C37BF9"/>
    <w:rsid w:val="00C40D88"/>
    <w:rsid w:val="00C75B54"/>
    <w:rsid w:val="00C83C96"/>
    <w:rsid w:val="00C86DCA"/>
    <w:rsid w:val="00CB7295"/>
    <w:rsid w:val="00CD5557"/>
    <w:rsid w:val="00CE78AE"/>
    <w:rsid w:val="00D05A35"/>
    <w:rsid w:val="00D16361"/>
    <w:rsid w:val="00D3023C"/>
    <w:rsid w:val="00D314B3"/>
    <w:rsid w:val="00D36CD9"/>
    <w:rsid w:val="00D55123"/>
    <w:rsid w:val="00D6769A"/>
    <w:rsid w:val="00D7418D"/>
    <w:rsid w:val="00D76811"/>
    <w:rsid w:val="00D76EFB"/>
    <w:rsid w:val="00D833D4"/>
    <w:rsid w:val="00D83E09"/>
    <w:rsid w:val="00DA6867"/>
    <w:rsid w:val="00DB07B9"/>
    <w:rsid w:val="00DC1BA5"/>
    <w:rsid w:val="00DC3E1E"/>
    <w:rsid w:val="00DD378A"/>
    <w:rsid w:val="00DE5E9A"/>
    <w:rsid w:val="00DE6B22"/>
    <w:rsid w:val="00DF4A60"/>
    <w:rsid w:val="00E043B1"/>
    <w:rsid w:val="00E176C5"/>
    <w:rsid w:val="00E45843"/>
    <w:rsid w:val="00E50003"/>
    <w:rsid w:val="00E55185"/>
    <w:rsid w:val="00E67A94"/>
    <w:rsid w:val="00E70B5B"/>
    <w:rsid w:val="00E75CF1"/>
    <w:rsid w:val="00E97DA1"/>
    <w:rsid w:val="00EB134B"/>
    <w:rsid w:val="00EC012D"/>
    <w:rsid w:val="00ED1293"/>
    <w:rsid w:val="00ED66E5"/>
    <w:rsid w:val="00ED73BC"/>
    <w:rsid w:val="00EE7A0C"/>
    <w:rsid w:val="00EF5D35"/>
    <w:rsid w:val="00F008BF"/>
    <w:rsid w:val="00F04CA6"/>
    <w:rsid w:val="00F22F0F"/>
    <w:rsid w:val="00F26B3E"/>
    <w:rsid w:val="00F2760C"/>
    <w:rsid w:val="00F42109"/>
    <w:rsid w:val="00F5143D"/>
    <w:rsid w:val="00F5457D"/>
    <w:rsid w:val="00F65AD3"/>
    <w:rsid w:val="00F7582F"/>
    <w:rsid w:val="00F834D8"/>
    <w:rsid w:val="00F91042"/>
    <w:rsid w:val="00FA1304"/>
    <w:rsid w:val="00FA2685"/>
    <w:rsid w:val="00FA5283"/>
    <w:rsid w:val="00FB0554"/>
    <w:rsid w:val="00FB42CA"/>
    <w:rsid w:val="00FC3159"/>
    <w:rsid w:val="00FD166F"/>
    <w:rsid w:val="00FD1B23"/>
    <w:rsid w:val="00FE0D55"/>
    <w:rsid w:val="00FE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D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7B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D9"/>
    <w:pPr>
      <w:ind w:left="720"/>
      <w:contextualSpacing/>
    </w:pPr>
  </w:style>
  <w:style w:type="paragraph" w:styleId="a4">
    <w:name w:val="Normal (Web)"/>
    <w:basedOn w:val="a"/>
    <w:uiPriority w:val="99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4D37D9"/>
  </w:style>
  <w:style w:type="paragraph" w:customStyle="1" w:styleId="1">
    <w:name w:val="Абзац списка1"/>
    <w:basedOn w:val="a"/>
    <w:rsid w:val="00A352D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7D075D"/>
    <w:rPr>
      <w:i/>
      <w:iCs/>
    </w:rPr>
  </w:style>
  <w:style w:type="character" w:customStyle="1" w:styleId="apple-converted-space">
    <w:name w:val="apple-converted-space"/>
    <w:basedOn w:val="a0"/>
    <w:rsid w:val="007D075D"/>
  </w:style>
  <w:style w:type="paragraph" w:styleId="a6">
    <w:name w:val="header"/>
    <w:basedOn w:val="a"/>
    <w:link w:val="a7"/>
    <w:uiPriority w:val="99"/>
    <w:semiHidden/>
    <w:unhideWhenUsed/>
    <w:rsid w:val="00DD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378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D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78A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C83C96"/>
    <w:rPr>
      <w:color w:val="0000FF"/>
      <w:u w:val="single"/>
    </w:rPr>
  </w:style>
  <w:style w:type="character" w:customStyle="1" w:styleId="c4">
    <w:name w:val="c4"/>
    <w:basedOn w:val="a0"/>
    <w:uiPriority w:val="99"/>
    <w:rsid w:val="00981CDA"/>
  </w:style>
  <w:style w:type="paragraph" w:customStyle="1" w:styleId="ab">
    <w:name w:val="Новый"/>
    <w:basedOn w:val="a"/>
    <w:uiPriority w:val="99"/>
    <w:rsid w:val="00981CDA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8"/>
    </w:rPr>
  </w:style>
  <w:style w:type="paragraph" w:customStyle="1" w:styleId="c48">
    <w:name w:val="c48"/>
    <w:basedOn w:val="a"/>
    <w:uiPriority w:val="99"/>
    <w:rsid w:val="00981CD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bsatz-Standardschriftart">
    <w:name w:val="Absatz-Standardschriftart"/>
    <w:rsid w:val="007D54F9"/>
  </w:style>
  <w:style w:type="character" w:customStyle="1" w:styleId="20">
    <w:name w:val="Заголовок 2 Знак"/>
    <w:basedOn w:val="a0"/>
    <w:link w:val="2"/>
    <w:qFormat/>
    <w:rsid w:val="00C37BF9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rsid w:val="00C37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C37BF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37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F65AD3"/>
    <w:rPr>
      <w:b/>
      <w:bCs/>
    </w:rPr>
  </w:style>
  <w:style w:type="paragraph" w:customStyle="1" w:styleId="c12">
    <w:name w:val="c12"/>
    <w:basedOn w:val="a"/>
    <w:rsid w:val="00F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E4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qFormat/>
    <w:rsid w:val="002B3A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rsid w:val="002B3ACC"/>
    <w:rPr>
      <w:rFonts w:ascii="Calibri" w:eastAsia="Calibri" w:hAnsi="Calibri" w:cs="Times New Roman"/>
    </w:rPr>
  </w:style>
  <w:style w:type="paragraph" w:customStyle="1" w:styleId="10">
    <w:name w:val="Без интервала1"/>
    <w:link w:val="NoSpacingChar"/>
    <w:rsid w:val="002B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0"/>
    <w:locked/>
    <w:rsid w:val="002B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nhideWhenUsed/>
    <w:qFormat/>
    <w:rsid w:val="0078065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9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641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0AA3-6EBD-4992-8426-CA139B2F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135</cp:revision>
  <cp:lastPrinted>2020-02-11T12:16:00Z</cp:lastPrinted>
  <dcterms:created xsi:type="dcterms:W3CDTF">2016-11-19T10:01:00Z</dcterms:created>
  <dcterms:modified xsi:type="dcterms:W3CDTF">2020-10-12T06:39:00Z</dcterms:modified>
</cp:coreProperties>
</file>